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218D2" w14:textId="77777777" w:rsidR="00C14936" w:rsidRDefault="00C14936" w:rsidP="00D81ED9">
      <w:pPr>
        <w:spacing w:before="360"/>
        <w:jc w:val="center"/>
        <w:rPr>
          <w:rFonts w:cs="Arial"/>
          <w:b/>
          <w:sz w:val="64"/>
          <w:szCs w:val="56"/>
          <w:lang w:val="en-US"/>
        </w:rPr>
      </w:pPr>
      <w:r w:rsidRPr="00776600">
        <w:rPr>
          <w:rFonts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7A664F38" wp14:editId="0E475B4B">
            <wp:extent cx="5593080" cy="1484571"/>
            <wp:effectExtent l="38100" t="38100" r="33020" b="40005"/>
            <wp:docPr id="9" name="Picture 9" descr="From left to right.&#10;&#10;Left: Logo of the European Research Council Established by the European Commission. The logo consists of multiple orange dots of varying sizes laid out in a circular shape. The lower case letters &quot;erc&quot; are in black text on top of the orange circles.&#10;&#10;Second from left: Southeast ADA Center logo. It reads Southeast ADA Center from top to bottom. In the center of the logo, the letters &quot;a&quot;, &quot;d&quot; and &quot;a&quot; are each centered in an orange, blue or green parallelogram.&#10;&#10;Middle: The Flag of Europe is the flag and emblem of the European Union (EU) and Council of Europe (CoE). The flag consists of a circle of twelve five-pointed yellow stars on a blue field.&#10;&#10;Second from right: Logo of BBI. At top is a design of 3 figures in a triangle shape, one in orange, one in green and one in blue. At the bottom, the text reads Burton Blatt Institute Syracuse University.&#10;&#10;Right: Logo of the University of Leeds. Logo has a tall building in white on black background. The text &quot;University of Leeds&quot; is in black text in all capital letters." title="Logos of Leeds Project Collaborators and 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84" cy="148815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</pic:spPr>
                </pic:pic>
              </a:graphicData>
            </a:graphic>
          </wp:inline>
        </w:drawing>
      </w:r>
    </w:p>
    <w:p w14:paraId="77DBE707" w14:textId="331449E1" w:rsidR="00EC156E" w:rsidRPr="00EA5963" w:rsidRDefault="009E6866" w:rsidP="00D81ED9">
      <w:pPr>
        <w:spacing w:before="360"/>
        <w:jc w:val="center"/>
        <w:rPr>
          <w:rFonts w:cs="Arial"/>
          <w:b/>
          <w:sz w:val="64"/>
          <w:szCs w:val="56"/>
          <w:lang w:val="en-US"/>
        </w:rPr>
      </w:pPr>
      <w:r>
        <w:rPr>
          <w:rFonts w:cs="Arial"/>
          <w:b/>
          <w:sz w:val="64"/>
          <w:szCs w:val="56"/>
          <w:lang w:val="en-US"/>
        </w:rPr>
        <w:t>We Want Your Story</w:t>
      </w:r>
    </w:p>
    <w:p w14:paraId="4A3AFB0B" w14:textId="0624FFE6" w:rsidR="00EC156E" w:rsidRPr="00EA5963" w:rsidRDefault="000E025A" w:rsidP="00EC156E">
      <w:pP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>for</w:t>
      </w:r>
      <w:r w:rsidR="00EC156E" w:rsidRPr="00EA5963">
        <w:rPr>
          <w:rFonts w:cs="Arial"/>
          <w:b/>
          <w:sz w:val="36"/>
          <w:szCs w:val="36"/>
          <w:lang w:val="en-US"/>
        </w:rPr>
        <w:t xml:space="preserve"> the</w:t>
      </w:r>
    </w:p>
    <w:p w14:paraId="73C7469D" w14:textId="00CB9936" w:rsidR="00E9470A" w:rsidRPr="000E025A" w:rsidRDefault="0013013F" w:rsidP="000E025A">
      <w:pPr>
        <w:jc w:val="center"/>
        <w:rPr>
          <w:rFonts w:cs="Arial"/>
          <w:b/>
          <w:sz w:val="36"/>
          <w:szCs w:val="36"/>
          <w:lang w:val="en-US"/>
        </w:rPr>
      </w:pPr>
      <w:hyperlink r:id="rId6" w:tooltip="Inclusive Public Space Research Project" w:history="1">
        <w:r w:rsidR="00B41295">
          <w:rPr>
            <w:rStyle w:val="Hyperlink"/>
            <w:rFonts w:cs="Arial"/>
            <w:b/>
            <w:sz w:val="36"/>
            <w:szCs w:val="36"/>
            <w:lang w:val="en-US"/>
          </w:rPr>
          <w:t>Inclusive Public Space Research Project</w:t>
        </w:r>
      </w:hyperlink>
      <w:r w:rsidR="000E025A">
        <w:rPr>
          <w:rFonts w:cs="Arial"/>
          <w:b/>
          <w:sz w:val="36"/>
          <w:szCs w:val="36"/>
          <w:lang w:val="en-US"/>
        </w:rPr>
        <w:br/>
      </w:r>
      <w:r w:rsidR="000E025A">
        <w:rPr>
          <w:rFonts w:cs="Arial"/>
          <w:b/>
          <w:iCs/>
          <w:sz w:val="28"/>
          <w:szCs w:val="28"/>
          <w:lang w:val="en-US"/>
        </w:rPr>
        <w:t xml:space="preserve">Web: </w:t>
      </w:r>
      <w:r w:rsidR="00E9470A" w:rsidRPr="000E025A">
        <w:rPr>
          <w:rFonts w:cs="Arial"/>
          <w:b/>
          <w:iCs/>
          <w:sz w:val="28"/>
          <w:szCs w:val="28"/>
          <w:lang w:val="en-US"/>
        </w:rPr>
        <w:t>InclusivePublicSpace.leeds.ac.uk</w:t>
      </w:r>
    </w:p>
    <w:p w14:paraId="77371945" w14:textId="5A0A655B" w:rsidR="00C333AF" w:rsidRDefault="00C333AF" w:rsidP="00C333AF">
      <w:pPr>
        <w:rPr>
          <w:rFonts w:cs="Arial"/>
          <w:lang w:val="en-US"/>
        </w:rPr>
      </w:pPr>
    </w:p>
    <w:p w14:paraId="1BABA555" w14:textId="1F34C960" w:rsidR="00E30892" w:rsidRPr="00EB146E" w:rsidRDefault="00E30892" w:rsidP="00EB146E">
      <w:pPr>
        <w:pStyle w:val="Heading1"/>
      </w:pPr>
      <w:r w:rsidRPr="00EB146E">
        <w:t xml:space="preserve">About the Inclusive Public Space </w:t>
      </w:r>
      <w:r w:rsidR="00B41295" w:rsidRPr="00EB146E">
        <w:t>R</w:t>
      </w:r>
      <w:r w:rsidRPr="00EB146E">
        <w:t xml:space="preserve">esearch </w:t>
      </w:r>
      <w:r w:rsidR="00B41295" w:rsidRPr="00EB146E">
        <w:t>P</w:t>
      </w:r>
      <w:r w:rsidRPr="00EB146E">
        <w:t>roject</w:t>
      </w:r>
    </w:p>
    <w:p w14:paraId="22F27716" w14:textId="59A57175" w:rsidR="00E30892" w:rsidRPr="00E30892" w:rsidRDefault="00E30892" w:rsidP="00737E57">
      <w:pPr>
        <w:spacing w:line="276" w:lineRule="auto"/>
        <w:jc w:val="both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This research project investigates problems caused by</w:t>
      </w:r>
      <w:r w:rsidRPr="00E30892">
        <w:rPr>
          <w:sz w:val="28"/>
          <w:szCs w:val="28"/>
          <w:lang w:val="en-US"/>
        </w:rPr>
        <w:t xml:space="preserve"> unequal access to </w:t>
      </w:r>
      <w:r w:rsidRPr="00E30892">
        <w:rPr>
          <w:rFonts w:cs="Arial"/>
          <w:sz w:val="28"/>
          <w:szCs w:val="28"/>
          <w:lang w:val="en-US"/>
        </w:rPr>
        <w:t xml:space="preserve">streets in ten cities around the world. One of the cities that we have chosen is </w:t>
      </w:r>
      <w:r w:rsidR="0071351F">
        <w:rPr>
          <w:rFonts w:cs="Arial"/>
          <w:b/>
          <w:bCs/>
          <w:sz w:val="28"/>
          <w:szCs w:val="28"/>
          <w:lang w:val="en-US"/>
        </w:rPr>
        <w:t>Syracuse, New York</w:t>
      </w:r>
      <w:r w:rsidRPr="00E30892">
        <w:rPr>
          <w:rFonts w:cs="Arial"/>
          <w:sz w:val="28"/>
          <w:szCs w:val="28"/>
          <w:lang w:val="en-US"/>
        </w:rPr>
        <w:t>. We want to:</w:t>
      </w:r>
    </w:p>
    <w:p w14:paraId="4ACF4C3A" w14:textId="59FFC3A2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review the ways that street access is covered by laws</w:t>
      </w:r>
      <w:r w:rsidR="00737E57">
        <w:rPr>
          <w:rFonts w:cs="Arial"/>
          <w:sz w:val="28"/>
          <w:szCs w:val="28"/>
          <w:lang w:val="en-US"/>
        </w:rPr>
        <w:t xml:space="preserve"> in cities and countries around the world</w:t>
      </w:r>
      <w:r w:rsidRPr="00E30892">
        <w:rPr>
          <w:rFonts w:cs="Arial"/>
          <w:sz w:val="28"/>
          <w:szCs w:val="28"/>
          <w:lang w:val="en-US"/>
        </w:rPr>
        <w:t>;</w:t>
      </w:r>
    </w:p>
    <w:p w14:paraId="0DAC209E" w14:textId="77777777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learn how the government responds to the problems of unequal access;</w:t>
      </w:r>
    </w:p>
    <w:p w14:paraId="1F6C152F" w14:textId="39346229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 xml:space="preserve">understand your personal experiences with inaccessible streets in the city of </w:t>
      </w:r>
      <w:r w:rsidR="0071351F">
        <w:rPr>
          <w:rFonts w:cs="Arial"/>
          <w:sz w:val="28"/>
          <w:szCs w:val="28"/>
          <w:lang w:val="en-US"/>
        </w:rPr>
        <w:t>Syracuse</w:t>
      </w:r>
      <w:r w:rsidRPr="00E30892">
        <w:rPr>
          <w:rFonts w:cs="Arial"/>
          <w:sz w:val="28"/>
          <w:szCs w:val="28"/>
          <w:lang w:val="en-US"/>
        </w:rPr>
        <w:t>;</w:t>
      </w:r>
    </w:p>
    <w:p w14:paraId="10756001" w14:textId="2AF69C6A" w:rsidR="00E30892" w:rsidRP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 xml:space="preserve">learn about the reasons you have or have not reported street accessibility problems; and </w:t>
      </w:r>
    </w:p>
    <w:p w14:paraId="01F0B51F" w14:textId="35DFB29F" w:rsidR="00E30892" w:rsidRDefault="00E30892" w:rsidP="006C5DCD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cs="Arial"/>
          <w:sz w:val="28"/>
          <w:szCs w:val="28"/>
          <w:lang w:val="en-US"/>
        </w:rPr>
      </w:pPr>
      <w:r w:rsidRPr="00E30892">
        <w:rPr>
          <w:rFonts w:cs="Arial"/>
          <w:sz w:val="28"/>
          <w:szCs w:val="28"/>
          <w:lang w:val="en-US"/>
        </w:rPr>
        <w:t>talk with you about your thoughts on good practices and how to improve accessibility.</w:t>
      </w:r>
    </w:p>
    <w:p w14:paraId="5BDF2C19" w14:textId="04DD1E0C" w:rsidR="00E30892" w:rsidRDefault="00EB146E" w:rsidP="00C333AF">
      <w:pPr>
        <w:rPr>
          <w:rFonts w:cs="Arial"/>
          <w:noProof/>
          <w:sz w:val="28"/>
          <w:szCs w:val="26"/>
          <w:lang w:val="en-US" w:eastAsia="en-GB"/>
        </w:rPr>
      </w:pPr>
      <w:r w:rsidRPr="00EA5963">
        <w:rPr>
          <w:rFonts w:cs="Arial"/>
          <w:noProof/>
          <w:sz w:val="26"/>
          <w:szCs w:val="26"/>
          <w:lang w:eastAsia="en-GB"/>
        </w:rPr>
        <w:drawing>
          <wp:inline distT="0" distB="0" distL="0" distR="0" wp14:anchorId="56A60A11" wp14:editId="30F23540">
            <wp:extent cx="2386202" cy="3039030"/>
            <wp:effectExtent l="35560" t="40640" r="31115" b="31115"/>
            <wp:docPr id="1" name="Picture 1" descr="An olive skinned male in a blue shirt and grey pants is sitting in a wheelchair on the sidewalk. A large black trash bin is blocking the sidewalk. Green shrubbery is in the background." title="Wheelchair user on a sid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w with all new 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8290" cy="306716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6"/>
          <w:szCs w:val="26"/>
          <w:lang w:eastAsia="en-GB"/>
        </w:rPr>
        <mc:AlternateContent>
          <mc:Choice Requires="wps">
            <w:drawing>
              <wp:inline distT="0" distB="0" distL="0" distR="0" wp14:anchorId="42549AF8" wp14:editId="1777BFBE">
                <wp:extent cx="3454400" cy="3268133"/>
                <wp:effectExtent l="0" t="0" r="12700" b="8890"/>
                <wp:docPr id="4" name="Text Box 4" descr="• Physical distancing measures&#10;• Electric scooters, bikes, silent cars&#10;• Floating bus-stops&#10;• Confusing or dangerous crosswalks&#10;• Blockages and low branches&#10;• Slip and trip hazards&#10;• Spaces that have to be shared with vehicles&#10;• Pedestrians who look at their phones&#10;• Poor signage, lighting, noise, fumes&#10;• Road construction&#10;• And, so much more!&#10;" title="What might limit access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26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2039C0"/>
                          </a:solidFill>
                        </a:ln>
                      </wps:spPr>
                      <wps:txbx>
                        <w:txbxContent>
                          <w:p w14:paraId="237D6E04" w14:textId="4C75B078" w:rsidR="00EB146E" w:rsidRPr="00EB146E" w:rsidRDefault="00EB146E" w:rsidP="00EB146E">
                            <w:pPr>
                              <w:pStyle w:val="Heading1"/>
                            </w:pPr>
                            <w:r>
                              <w:t xml:space="preserve">What </w:t>
                            </w:r>
                            <w:r w:rsidR="00204543">
                              <w:t xml:space="preserve">might limit </w:t>
                            </w:r>
                            <w:r>
                              <w:t>access?</w:t>
                            </w:r>
                          </w:p>
                          <w:p w14:paraId="1DF25630" w14:textId="77777777" w:rsidR="00EB146E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7D1A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Physical distancing measures</w:t>
                            </w:r>
                          </w:p>
                          <w:p w14:paraId="74E134E5" w14:textId="77777777" w:rsidR="00EB146E" w:rsidRPr="00547D1A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47D1A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Electric scooters, bikes, silent cars</w:t>
                            </w:r>
                          </w:p>
                          <w:p w14:paraId="7EB71DA3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Floating bus-stops</w:t>
                            </w:r>
                          </w:p>
                          <w:p w14:paraId="51F8FE82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Confusing or dangerous crosswalks</w:t>
                            </w:r>
                          </w:p>
                          <w:p w14:paraId="5848AAA6" w14:textId="77777777" w:rsidR="00EB146E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Blockages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 xml:space="preserve"> and </w:t>
                            </w: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low branches</w:t>
                            </w:r>
                          </w:p>
                          <w:p w14:paraId="76C791F2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lip and trip hazards</w:t>
                            </w:r>
                          </w:p>
                          <w:p w14:paraId="6136E37A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Spaces that have to be shared with vehicles</w:t>
                            </w:r>
                          </w:p>
                          <w:p w14:paraId="11C1B530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Pedestrians who look at their phones</w:t>
                            </w:r>
                          </w:p>
                          <w:p w14:paraId="4F509B33" w14:textId="77777777" w:rsidR="00EB146E" w:rsidRPr="00E30892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Poor signage, lighting, noise, fumes</w:t>
                            </w:r>
                          </w:p>
                          <w:p w14:paraId="0FD71EB7" w14:textId="07F1A882" w:rsidR="00B53A27" w:rsidRPr="00B53A27" w:rsidRDefault="00EB146E" w:rsidP="00B53A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Road construction</w:t>
                            </w:r>
                          </w:p>
                          <w:p w14:paraId="68E56D3C" w14:textId="77777777" w:rsidR="00EB146E" w:rsidRPr="002A06B5" w:rsidRDefault="00EB146E" w:rsidP="00EB14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contextualSpacing w:val="0"/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30892">
                              <w:rPr>
                                <w:rFonts w:cs="Arial"/>
                                <w:sz w:val="26"/>
                                <w:szCs w:val="26"/>
                                <w:lang w:val="en-US"/>
                              </w:rPr>
                              <w:t>And, so much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49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What might limit access? - Description: • Physical distancing measures&#10;• Electric scooters, bikes, silent cars&#10;• Floating bus-stops&#10;• Confusing or dangerous crosswalks&#10;• Blockages and low branches&#10;• Slip and trip hazards&#10;• Spaces that have to be shared with vehicles&#10;• Pedestrians who look at their phones&#10;• Poor signage, lighting, noise, fumes&#10;• Road construction&#10;• And, so much more!&#10;" style="width:272pt;height:2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" fillcolor="white [3201]" strokecolor="#2039c0" strokeweight="1pt">
                <v:textbox>
                  <w:txbxContent>
                    <w:p w14:paraId="237D6E04" w14:textId="4C75B078" w:rsidR="00EB146E" w:rsidRPr="00EB146E" w:rsidRDefault="00EB146E" w:rsidP="00EB146E">
                      <w:pPr>
                        <w:pStyle w:val="Heading1"/>
                      </w:pPr>
                      <w:r>
                        <w:t xml:space="preserve">What </w:t>
                      </w:r>
                      <w:r w:rsidR="00204543">
                        <w:t xml:space="preserve">might limit </w:t>
                      </w:r>
                      <w:r>
                        <w:t>access?</w:t>
                      </w:r>
                    </w:p>
                    <w:p w14:paraId="1DF25630" w14:textId="77777777" w:rsidR="00EB146E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547D1A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Physical distancing measures</w:t>
                      </w:r>
                    </w:p>
                    <w:p w14:paraId="74E134E5" w14:textId="77777777" w:rsidR="00EB146E" w:rsidRPr="00547D1A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547D1A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Electric scooters, bikes, silent cars</w:t>
                      </w:r>
                    </w:p>
                    <w:p w14:paraId="7EB71DA3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Floating bus-stops</w:t>
                      </w:r>
                    </w:p>
                    <w:p w14:paraId="51F8FE82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Confusing or dangerous crosswalks</w:t>
                      </w:r>
                    </w:p>
                    <w:p w14:paraId="5848AAA6" w14:textId="77777777" w:rsidR="00EB146E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Blockages</w:t>
                      </w:r>
                      <w:r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 xml:space="preserve"> and </w:t>
                      </w: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low branches</w:t>
                      </w:r>
                    </w:p>
                    <w:p w14:paraId="76C791F2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S</w:t>
                      </w: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lip and trip hazards</w:t>
                      </w:r>
                    </w:p>
                    <w:p w14:paraId="6136E37A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Spaces that have to be shared with vehicles</w:t>
                      </w:r>
                    </w:p>
                    <w:p w14:paraId="11C1B530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Pedestrians who look at their phones</w:t>
                      </w:r>
                    </w:p>
                    <w:p w14:paraId="4F509B33" w14:textId="77777777" w:rsidR="00EB146E" w:rsidRPr="00E30892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Poor signage, lighting, noise, fumes</w:t>
                      </w:r>
                    </w:p>
                    <w:p w14:paraId="0FD71EB7" w14:textId="07F1A882" w:rsidR="00B53A27" w:rsidRPr="00B53A27" w:rsidRDefault="00EB146E" w:rsidP="00B53A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Road construction</w:t>
                      </w:r>
                    </w:p>
                    <w:p w14:paraId="68E56D3C" w14:textId="77777777" w:rsidR="00EB146E" w:rsidRPr="002A06B5" w:rsidRDefault="00EB146E" w:rsidP="00EB146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contextualSpacing w:val="0"/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</w:pPr>
                      <w:r w:rsidRPr="00E30892">
                        <w:rPr>
                          <w:rFonts w:cs="Arial"/>
                          <w:sz w:val="26"/>
                          <w:szCs w:val="26"/>
                          <w:lang w:val="en-US"/>
                        </w:rPr>
                        <w:t>And, so much more!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E4AE6" w14:textId="6847A103" w:rsidR="00547D1A" w:rsidRDefault="00780C7E" w:rsidP="00EB146E">
      <w:pPr>
        <w:pStyle w:val="Heading1"/>
        <w:spacing w:before="120" w:after="240"/>
      </w:pPr>
      <w:r>
        <w:lastRenderedPageBreak/>
        <w:t xml:space="preserve">Who </w:t>
      </w:r>
      <w:r w:rsidR="00EB146E">
        <w:t>Do We Want To Interview?</w:t>
      </w:r>
    </w:p>
    <w:p w14:paraId="3F8C677F" w14:textId="43E831EE" w:rsidR="00780C7E" w:rsidRDefault="00D63237" w:rsidP="006C5DCD">
      <w:pPr>
        <w:spacing w:line="276" w:lineRule="auto"/>
        <w:rPr>
          <w:rFonts w:cs="Arial"/>
          <w:sz w:val="28"/>
          <w:szCs w:val="28"/>
          <w:lang w:val="en-US"/>
        </w:rPr>
      </w:pPr>
      <w:r w:rsidRPr="00D63237">
        <w:rPr>
          <w:rFonts w:cs="Arial"/>
          <w:b/>
          <w:bCs/>
          <w:sz w:val="28"/>
          <w:szCs w:val="28"/>
          <w:lang w:val="en-US"/>
        </w:rPr>
        <w:t>We want to talk with</w:t>
      </w:r>
      <w:r w:rsidR="00204543">
        <w:rPr>
          <w:rFonts w:cs="Arial"/>
          <w:b/>
          <w:bCs/>
          <w:sz w:val="28"/>
          <w:szCs w:val="28"/>
          <w:lang w:val="en-US"/>
        </w:rPr>
        <w:t xml:space="preserve"> any</w:t>
      </w:r>
      <w:r w:rsidR="005D0BF7">
        <w:rPr>
          <w:rFonts w:cs="Arial"/>
          <w:b/>
          <w:bCs/>
          <w:sz w:val="28"/>
          <w:szCs w:val="28"/>
          <w:lang w:val="en-US"/>
        </w:rPr>
        <w:t xml:space="preserve"> pedestrians </w:t>
      </w:r>
      <w:r w:rsidR="00204543">
        <w:rPr>
          <w:rFonts w:cs="Arial"/>
          <w:b/>
          <w:bCs/>
          <w:sz w:val="28"/>
          <w:szCs w:val="28"/>
          <w:lang w:val="en-US"/>
        </w:rPr>
        <w:t xml:space="preserve">who </w:t>
      </w:r>
      <w:r w:rsidR="005D0BF7">
        <w:rPr>
          <w:rFonts w:cs="Arial"/>
          <w:b/>
          <w:bCs/>
          <w:sz w:val="28"/>
          <w:szCs w:val="28"/>
          <w:lang w:val="en-US"/>
        </w:rPr>
        <w:t>find streets difficult to use</w:t>
      </w:r>
      <w:r w:rsidR="00204543">
        <w:rPr>
          <w:rFonts w:cs="Arial"/>
          <w:b/>
          <w:bCs/>
          <w:sz w:val="28"/>
          <w:szCs w:val="28"/>
          <w:lang w:val="en-US"/>
        </w:rPr>
        <w:t>, particularly</w:t>
      </w:r>
      <w:r w:rsidRPr="00D63237">
        <w:rPr>
          <w:rFonts w:cs="Arial"/>
          <w:b/>
          <w:bCs/>
          <w:sz w:val="28"/>
          <w:szCs w:val="28"/>
          <w:lang w:val="en-US"/>
        </w:rPr>
        <w:t xml:space="preserve"> 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people with disabilities, </w:t>
      </w:r>
      <w:r w:rsidR="00EC156E" w:rsidRPr="00D63237">
        <w:rPr>
          <w:rFonts w:cs="Arial"/>
          <w:b/>
          <w:bCs/>
          <w:sz w:val="28"/>
          <w:szCs w:val="28"/>
          <w:lang w:val="en-US"/>
        </w:rPr>
        <w:t xml:space="preserve">older 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>adults</w:t>
      </w:r>
      <w:r w:rsidR="009F43BE">
        <w:rPr>
          <w:rFonts w:cs="Arial"/>
          <w:b/>
          <w:bCs/>
          <w:sz w:val="28"/>
          <w:szCs w:val="28"/>
          <w:lang w:val="en-US"/>
        </w:rPr>
        <w:t>,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 </w:t>
      </w:r>
      <w:r w:rsidR="00E9470A" w:rsidRPr="00D63237">
        <w:rPr>
          <w:rFonts w:cs="Arial"/>
          <w:b/>
          <w:bCs/>
          <w:sz w:val="28"/>
          <w:szCs w:val="28"/>
          <w:lang w:val="en-US"/>
        </w:rPr>
        <w:t>parent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>s</w:t>
      </w:r>
      <w:r w:rsidR="009F43BE">
        <w:rPr>
          <w:rFonts w:cs="Arial"/>
          <w:b/>
          <w:bCs/>
          <w:sz w:val="28"/>
          <w:szCs w:val="28"/>
          <w:lang w:val="en-US"/>
        </w:rPr>
        <w:t>,</w:t>
      </w:r>
      <w:r w:rsidR="00EA5963" w:rsidRPr="00D63237">
        <w:rPr>
          <w:rFonts w:cs="Arial"/>
          <w:b/>
          <w:bCs/>
          <w:sz w:val="28"/>
          <w:szCs w:val="28"/>
          <w:lang w:val="en-US"/>
        </w:rPr>
        <w:t xml:space="preserve"> or caregivers</w:t>
      </w:r>
      <w:r w:rsidR="00EC156E" w:rsidRPr="00D63237">
        <w:rPr>
          <w:rFonts w:cs="Arial"/>
          <w:b/>
          <w:bCs/>
          <w:sz w:val="28"/>
          <w:szCs w:val="28"/>
          <w:lang w:val="en-US"/>
        </w:rPr>
        <w:t>.</w:t>
      </w:r>
      <w:r w:rsidR="00EC156E" w:rsidRPr="00D63237">
        <w:rPr>
          <w:rFonts w:cs="Arial"/>
          <w:sz w:val="28"/>
          <w:szCs w:val="28"/>
          <w:lang w:val="en-US"/>
        </w:rPr>
        <w:t xml:space="preserve"> </w:t>
      </w:r>
      <w:r w:rsidR="00780C7E">
        <w:rPr>
          <w:rFonts w:cs="Arial"/>
          <w:sz w:val="28"/>
          <w:szCs w:val="28"/>
          <w:lang w:val="en-US"/>
        </w:rPr>
        <w:t xml:space="preserve">We can set up an interview by phone or online. </w:t>
      </w:r>
      <w:r w:rsidR="00E64B17">
        <w:rPr>
          <w:rFonts w:cs="Arial"/>
          <w:sz w:val="28"/>
          <w:szCs w:val="28"/>
          <w:lang w:val="en-US"/>
        </w:rPr>
        <w:t xml:space="preserve">You may </w:t>
      </w:r>
      <w:r w:rsidR="00E64B17" w:rsidRPr="0068080D">
        <w:rPr>
          <w:rFonts w:cs="Arial"/>
          <w:b/>
          <w:bCs/>
          <w:sz w:val="28"/>
          <w:szCs w:val="28"/>
          <w:lang w:val="en-US"/>
        </w:rPr>
        <w:t>contact us by</w:t>
      </w:r>
      <w:r w:rsidR="00E64B17">
        <w:rPr>
          <w:rFonts w:cs="Arial"/>
          <w:sz w:val="28"/>
          <w:szCs w:val="28"/>
          <w:lang w:val="en-US"/>
        </w:rPr>
        <w:t>:</w:t>
      </w:r>
    </w:p>
    <w:p w14:paraId="3C4CE5FB" w14:textId="7D87AD31" w:rsidR="00E64B17" w:rsidRPr="00D63237" w:rsidRDefault="00E64B17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E64B17">
        <w:rPr>
          <w:b/>
          <w:bCs/>
          <w:sz w:val="28"/>
          <w:szCs w:val="28"/>
          <w:lang w:val="en-US"/>
        </w:rPr>
        <w:t>Email</w:t>
      </w:r>
      <w:r>
        <w:rPr>
          <w:sz w:val="28"/>
          <w:szCs w:val="28"/>
          <w:lang w:val="en-US"/>
        </w:rPr>
        <w:t>:</w:t>
      </w:r>
      <w:r w:rsidRPr="00D63237">
        <w:rPr>
          <w:sz w:val="28"/>
          <w:szCs w:val="28"/>
          <w:lang w:val="en-US"/>
        </w:rPr>
        <w:t xml:space="preserve"> </w:t>
      </w:r>
      <w:hyperlink r:id="rId8" w:history="1">
        <w:r w:rsidRPr="00D63237">
          <w:rPr>
            <w:rStyle w:val="Hyperlink"/>
            <w:rFonts w:cstheme="minorBidi"/>
            <w:sz w:val="28"/>
            <w:szCs w:val="28"/>
            <w:lang w:val="en-US"/>
          </w:rPr>
          <w:t>IPS.project@leeds.ac.uk</w:t>
        </w:r>
      </w:hyperlink>
      <w:r w:rsidRPr="00D63237">
        <w:rPr>
          <w:sz w:val="28"/>
          <w:szCs w:val="28"/>
          <w:lang w:val="en-US"/>
        </w:rPr>
        <w:t xml:space="preserve"> </w:t>
      </w:r>
    </w:p>
    <w:p w14:paraId="6D1F99A2" w14:textId="1573D327" w:rsidR="00E64B17" w:rsidRPr="00D63237" w:rsidRDefault="00F80538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="00E64B17" w:rsidRPr="00E64B17">
        <w:rPr>
          <w:b/>
          <w:bCs/>
          <w:sz w:val="28"/>
          <w:szCs w:val="28"/>
          <w:lang w:val="en-US"/>
        </w:rPr>
        <w:t>hone</w:t>
      </w:r>
      <w:r w:rsidR="009F43BE">
        <w:rPr>
          <w:b/>
          <w:bCs/>
          <w:sz w:val="28"/>
          <w:szCs w:val="28"/>
          <w:lang w:val="en-US"/>
        </w:rPr>
        <w:t xml:space="preserve"> (Voice/Relay</w:t>
      </w:r>
      <w:r w:rsidR="00204543">
        <w:rPr>
          <w:b/>
          <w:bCs/>
          <w:sz w:val="28"/>
          <w:szCs w:val="28"/>
          <w:lang w:val="en-US"/>
        </w:rPr>
        <w:t>/Text</w:t>
      </w:r>
      <w:r w:rsidR="009F43BE">
        <w:rPr>
          <w:b/>
          <w:bCs/>
          <w:sz w:val="28"/>
          <w:szCs w:val="28"/>
          <w:lang w:val="en-US"/>
        </w:rPr>
        <w:t>)</w:t>
      </w:r>
      <w:r w:rsidR="00E64B17">
        <w:rPr>
          <w:sz w:val="28"/>
          <w:szCs w:val="28"/>
          <w:lang w:val="en-US"/>
        </w:rPr>
        <w:t>:</w:t>
      </w:r>
      <w:r w:rsidR="00635DC1">
        <w:rPr>
          <w:sz w:val="28"/>
          <w:szCs w:val="28"/>
          <w:lang w:val="en-US"/>
        </w:rPr>
        <w:t xml:space="preserve"> </w:t>
      </w:r>
      <w:r w:rsidR="00E64B17" w:rsidRPr="00D63237">
        <w:rPr>
          <w:sz w:val="28"/>
          <w:szCs w:val="28"/>
          <w:lang w:val="en-US"/>
        </w:rPr>
        <w:t>(678) 701</w:t>
      </w:r>
      <w:r>
        <w:rPr>
          <w:sz w:val="28"/>
          <w:szCs w:val="28"/>
          <w:lang w:val="en-US"/>
        </w:rPr>
        <w:t>-</w:t>
      </w:r>
      <w:r w:rsidR="00635DC1">
        <w:rPr>
          <w:sz w:val="28"/>
          <w:szCs w:val="28"/>
          <w:lang w:val="en-US"/>
        </w:rPr>
        <w:t xml:space="preserve">3771 or </w:t>
      </w:r>
      <w:r w:rsidR="00E64B17" w:rsidRPr="00D63237">
        <w:rPr>
          <w:sz w:val="28"/>
          <w:szCs w:val="28"/>
          <w:lang w:val="en-US"/>
        </w:rPr>
        <w:t>(315) 314</w:t>
      </w:r>
      <w:r>
        <w:rPr>
          <w:sz w:val="28"/>
          <w:szCs w:val="28"/>
          <w:lang w:val="en-US"/>
        </w:rPr>
        <w:t>-</w:t>
      </w:r>
      <w:r w:rsidR="00E64B17" w:rsidRPr="00D63237">
        <w:rPr>
          <w:sz w:val="28"/>
          <w:szCs w:val="28"/>
          <w:lang w:val="en-US"/>
        </w:rPr>
        <w:t>4179</w:t>
      </w:r>
    </w:p>
    <w:p w14:paraId="5736809D" w14:textId="2CCDF2DF" w:rsidR="009B1AA3" w:rsidRPr="009B1AA3" w:rsidRDefault="00E64B17" w:rsidP="009B1AA3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Style w:val="Hyperlink"/>
          <w:rFonts w:cs="Calibri"/>
          <w:color w:val="auto"/>
          <w:sz w:val="28"/>
          <w:szCs w:val="28"/>
          <w:lang w:val="en-US"/>
        </w:rPr>
      </w:pPr>
      <w:r w:rsidRPr="00E64B17">
        <w:rPr>
          <w:b/>
          <w:bCs/>
          <w:sz w:val="28"/>
          <w:szCs w:val="28"/>
          <w:lang w:val="en-US"/>
        </w:rPr>
        <w:t>Online Form</w:t>
      </w:r>
      <w:r>
        <w:rPr>
          <w:sz w:val="28"/>
          <w:szCs w:val="28"/>
          <w:lang w:val="en-US"/>
        </w:rPr>
        <w:t>:</w:t>
      </w:r>
      <w:r w:rsidR="00AB12FF">
        <w:rPr>
          <w:sz w:val="28"/>
          <w:szCs w:val="28"/>
          <w:lang w:val="en-US"/>
        </w:rPr>
        <w:t xml:space="preserve"> </w:t>
      </w:r>
      <w:hyperlink r:id="rId9" w:tooltip="Inclusive Public Space Project - Expression of Interest for Interview" w:history="1">
        <w:r w:rsidR="00AB12FF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Inclusive Public Space Project </w:t>
        </w:r>
        <w:r w:rsidR="007F6B4D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- </w:t>
        </w:r>
        <w:r w:rsidR="00AB12FF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 xml:space="preserve">Expression of Interest </w:t>
        </w:r>
        <w:r w:rsidR="007F6B4D" w:rsidRPr="007F6B4D">
          <w:rPr>
            <w:rStyle w:val="Hyperlink"/>
            <w:rFonts w:cs="Calibri"/>
            <w:b/>
            <w:bCs/>
            <w:sz w:val="28"/>
            <w:szCs w:val="28"/>
            <w:lang w:val="en-US"/>
          </w:rPr>
          <w:t>for Interview</w:t>
        </w:r>
      </w:hyperlink>
      <w:r w:rsidR="007F6B4D">
        <w:rPr>
          <w:sz w:val="28"/>
          <w:szCs w:val="28"/>
          <w:lang w:val="en-US"/>
        </w:rPr>
        <w:t xml:space="preserve"> </w:t>
      </w:r>
      <w:r w:rsidR="007F6B4D">
        <w:rPr>
          <w:rFonts w:cs="Arial"/>
          <w:sz w:val="28"/>
          <w:szCs w:val="28"/>
          <w:shd w:val="clear" w:color="auto" w:fill="FFFFFF"/>
        </w:rPr>
        <w:t>(</w:t>
      </w:r>
      <w:r w:rsidR="007F6B4D" w:rsidRPr="007F6B4D">
        <w:rPr>
          <w:rFonts w:cs="Arial"/>
          <w:b/>
          <w:bCs/>
          <w:sz w:val="28"/>
          <w:szCs w:val="28"/>
          <w:shd w:val="clear" w:color="auto" w:fill="FFFFFF"/>
        </w:rPr>
        <w:t>web</w:t>
      </w:r>
      <w:r w:rsidR="007F6B4D">
        <w:rPr>
          <w:rFonts w:cs="Arial"/>
          <w:sz w:val="28"/>
          <w:szCs w:val="28"/>
          <w:shd w:val="clear" w:color="auto" w:fill="FFFFFF"/>
        </w:rPr>
        <w:t>: l</w:t>
      </w:r>
      <w:r w:rsidRPr="007F6B4D">
        <w:rPr>
          <w:rFonts w:cs="Arial"/>
          <w:sz w:val="28"/>
          <w:szCs w:val="28"/>
          <w:shd w:val="clear" w:color="auto" w:fill="FFFFFF"/>
        </w:rPr>
        <w:t>eeds.onlinesurveys.ac.uk/expression-of-interest_usa</w:t>
      </w:r>
      <w:r w:rsidR="007F6B4D">
        <w:rPr>
          <w:rFonts w:cs="Arial"/>
          <w:sz w:val="28"/>
          <w:szCs w:val="28"/>
          <w:shd w:val="clear" w:color="auto" w:fill="FFFFFF"/>
        </w:rPr>
        <w:t>)</w:t>
      </w:r>
    </w:p>
    <w:p w14:paraId="41C2C0F9" w14:textId="17FF42F0" w:rsidR="009B1AA3" w:rsidRPr="009B1AA3" w:rsidRDefault="00E64B17" w:rsidP="009B1AA3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9B1AA3">
        <w:rPr>
          <w:b/>
          <w:bCs/>
          <w:sz w:val="28"/>
          <w:szCs w:val="28"/>
          <w:lang w:val="en-US"/>
        </w:rPr>
        <w:t>Website</w:t>
      </w:r>
      <w:r w:rsidRPr="009B1AA3">
        <w:rPr>
          <w:sz w:val="28"/>
          <w:szCs w:val="28"/>
          <w:lang w:val="en-US"/>
        </w:rPr>
        <w:t xml:space="preserve">: </w:t>
      </w:r>
      <w:hyperlink r:id="rId10" w:tooltip="Inclusive Public Space Research Project" w:history="1">
        <w:r w:rsidR="0068080D">
          <w:rPr>
            <w:rStyle w:val="Hyperlink"/>
            <w:rFonts w:cs="Arial"/>
            <w:b/>
            <w:sz w:val="28"/>
            <w:szCs w:val="28"/>
            <w:lang w:val="en-US"/>
          </w:rPr>
          <w:t>Inclusive Public Space Research Project</w:t>
        </w:r>
      </w:hyperlink>
      <w:r w:rsidR="009B1AA3">
        <w:rPr>
          <w:rFonts w:cs="Arial"/>
          <w:b/>
          <w:sz w:val="28"/>
          <w:szCs w:val="28"/>
          <w:lang w:val="en-US"/>
        </w:rPr>
        <w:br/>
      </w:r>
      <w:r w:rsidR="009B1AA3" w:rsidRPr="007F6B4D">
        <w:rPr>
          <w:rFonts w:cs="Arial"/>
          <w:bCs/>
          <w:sz w:val="28"/>
          <w:szCs w:val="28"/>
          <w:lang w:val="en-US"/>
        </w:rPr>
        <w:t>(</w:t>
      </w:r>
      <w:r w:rsidR="009B1AA3">
        <w:rPr>
          <w:rFonts w:cs="Arial"/>
          <w:b/>
          <w:sz w:val="28"/>
          <w:szCs w:val="28"/>
          <w:lang w:val="en-US"/>
        </w:rPr>
        <w:t>w</w:t>
      </w:r>
      <w:r w:rsidR="009B1AA3" w:rsidRPr="009B1AA3">
        <w:rPr>
          <w:rFonts w:cs="Arial"/>
          <w:b/>
          <w:iCs/>
          <w:sz w:val="28"/>
          <w:szCs w:val="28"/>
          <w:lang w:val="en-US"/>
        </w:rPr>
        <w:t xml:space="preserve">eb: </w:t>
      </w:r>
      <w:r w:rsidR="009B1AA3" w:rsidRPr="009B1AA3">
        <w:rPr>
          <w:rFonts w:cs="Arial"/>
          <w:bCs/>
          <w:iCs/>
          <w:sz w:val="28"/>
          <w:szCs w:val="28"/>
          <w:lang w:val="en-US"/>
        </w:rPr>
        <w:t>InclusivePublicSpace.leeds.ac.uk</w:t>
      </w:r>
      <w:r w:rsidR="009B1AA3">
        <w:rPr>
          <w:rFonts w:cs="Arial"/>
          <w:bCs/>
          <w:iCs/>
          <w:sz w:val="28"/>
          <w:szCs w:val="28"/>
          <w:lang w:val="en-US"/>
        </w:rPr>
        <w:t>)</w:t>
      </w:r>
    </w:p>
    <w:p w14:paraId="21A6F34C" w14:textId="3F56816C" w:rsidR="00E64B17" w:rsidRPr="00D63237" w:rsidRDefault="00E64B17" w:rsidP="00E64B17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sz w:val="28"/>
          <w:szCs w:val="28"/>
          <w:lang w:val="en-US"/>
        </w:rPr>
      </w:pPr>
      <w:r w:rsidRPr="00E64B17">
        <w:rPr>
          <w:rFonts w:cs="Arial"/>
          <w:b/>
          <w:bCs/>
          <w:sz w:val="28"/>
          <w:szCs w:val="28"/>
          <w:shd w:val="clear" w:color="auto" w:fill="FFFFFF"/>
        </w:rPr>
        <w:t>U.S. Mail</w:t>
      </w:r>
      <w:r>
        <w:rPr>
          <w:rFonts w:cs="Arial"/>
          <w:sz w:val="28"/>
          <w:szCs w:val="28"/>
          <w:shd w:val="clear" w:color="auto" w:fill="FFFFFF"/>
        </w:rPr>
        <w:t xml:space="preserve">: </w:t>
      </w:r>
    </w:p>
    <w:p w14:paraId="0B4FD2E3" w14:textId="77777777" w:rsidR="00A72130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>IPS Project</w:t>
      </w:r>
    </w:p>
    <w:p w14:paraId="230A1484" w14:textId="77777777" w:rsidR="00A72130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>950 Irving Avenue Dineen Hall, Suite 446</w:t>
      </w:r>
      <w:bookmarkStart w:id="0" w:name="_GoBack"/>
      <w:bookmarkEnd w:id="0"/>
    </w:p>
    <w:p w14:paraId="6090F1EE" w14:textId="797E7A0B" w:rsidR="00E64B17" w:rsidRDefault="00E64B17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  <w:r w:rsidRPr="00D63237">
        <w:rPr>
          <w:sz w:val="28"/>
          <w:lang w:val="en-US"/>
        </w:rPr>
        <w:t xml:space="preserve">Syracuse, </w:t>
      </w:r>
      <w:r w:rsidR="0013013F">
        <w:rPr>
          <w:sz w:val="28"/>
          <w:lang w:val="en-US"/>
        </w:rPr>
        <w:t>NY 13244-213</w:t>
      </w:r>
    </w:p>
    <w:p w14:paraId="041CE253" w14:textId="77777777" w:rsidR="0013013F" w:rsidRPr="00D63237" w:rsidRDefault="0013013F" w:rsidP="00A72130">
      <w:pPr>
        <w:pStyle w:val="squeeze"/>
        <w:tabs>
          <w:tab w:val="left" w:pos="709"/>
          <w:tab w:val="left" w:pos="1701"/>
        </w:tabs>
        <w:ind w:left="709"/>
        <w:rPr>
          <w:sz w:val="28"/>
          <w:lang w:val="en-US"/>
        </w:rPr>
      </w:pPr>
    </w:p>
    <w:p w14:paraId="2624D01D" w14:textId="5AD631CD" w:rsidR="00E64B17" w:rsidRDefault="00E64B17" w:rsidP="00A72130">
      <w:pPr>
        <w:jc w:val="right"/>
        <w:rPr>
          <w:rFonts w:cs="Arial"/>
          <w:sz w:val="28"/>
          <w:szCs w:val="28"/>
          <w:lang w:val="en-US"/>
        </w:rPr>
      </w:pPr>
    </w:p>
    <w:p w14:paraId="1DA29333" w14:textId="2F2C7621" w:rsidR="007F6B4D" w:rsidRDefault="007F6B4D" w:rsidP="00EB146E">
      <w:pPr>
        <w:pStyle w:val="Heading1"/>
      </w:pPr>
      <w:r>
        <w:t>Other Ways to Get Involved</w:t>
      </w:r>
    </w:p>
    <w:p w14:paraId="2B1E0503" w14:textId="6A1E4390" w:rsidR="00AB4581" w:rsidRDefault="00F15E59" w:rsidP="0013013F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As we progress with our research, there will b</w:t>
      </w:r>
      <w:r w:rsidR="00635DC1">
        <w:rPr>
          <w:rFonts w:cs="Arial"/>
          <w:sz w:val="28"/>
          <w:szCs w:val="28"/>
          <w:lang w:val="en-US"/>
        </w:rPr>
        <w:t xml:space="preserve">e other opportunities to get </w:t>
      </w:r>
      <w:r>
        <w:rPr>
          <w:rFonts w:cs="Arial"/>
          <w:sz w:val="28"/>
          <w:szCs w:val="28"/>
          <w:lang w:val="en-US"/>
        </w:rPr>
        <w:t xml:space="preserve">involved. </w:t>
      </w:r>
      <w:r w:rsidR="003346C8">
        <w:rPr>
          <w:rFonts w:cs="Arial"/>
          <w:sz w:val="28"/>
          <w:szCs w:val="28"/>
          <w:lang w:val="en-US"/>
        </w:rPr>
        <w:t xml:space="preserve">We want to share guides, tools, and resources with </w:t>
      </w:r>
      <w:r w:rsidR="00EC156E" w:rsidRPr="00D63237">
        <w:rPr>
          <w:rFonts w:cs="Arial"/>
          <w:sz w:val="28"/>
          <w:szCs w:val="28"/>
          <w:lang w:val="en-US"/>
        </w:rPr>
        <w:t xml:space="preserve">people </w:t>
      </w:r>
      <w:r w:rsidR="003346C8">
        <w:rPr>
          <w:rFonts w:cs="Arial"/>
          <w:sz w:val="28"/>
          <w:szCs w:val="28"/>
          <w:lang w:val="en-US"/>
        </w:rPr>
        <w:t xml:space="preserve">who are </w:t>
      </w:r>
      <w:r w:rsidR="00EC156E" w:rsidRPr="00D63237">
        <w:rPr>
          <w:rFonts w:cs="Arial"/>
          <w:sz w:val="28"/>
          <w:szCs w:val="28"/>
          <w:lang w:val="en-US"/>
        </w:rPr>
        <w:t xml:space="preserve">interested </w:t>
      </w:r>
      <w:r w:rsidR="003346C8">
        <w:rPr>
          <w:rFonts w:cs="Arial"/>
          <w:sz w:val="28"/>
          <w:szCs w:val="28"/>
          <w:lang w:val="en-US"/>
        </w:rPr>
        <w:t xml:space="preserve">in making city streets more accessible. </w:t>
      </w:r>
      <w:r w:rsidR="00B41295">
        <w:rPr>
          <w:rFonts w:cs="Arial"/>
          <w:sz w:val="28"/>
          <w:szCs w:val="28"/>
          <w:lang w:val="en-US"/>
        </w:rPr>
        <w:t xml:space="preserve">Your voice is important! </w:t>
      </w:r>
      <w:r w:rsidR="00A72130">
        <w:rPr>
          <w:rFonts w:cs="Arial"/>
          <w:sz w:val="28"/>
          <w:szCs w:val="28"/>
          <w:lang w:val="en-US"/>
        </w:rPr>
        <w:t>W</w:t>
      </w:r>
      <w:r w:rsidR="00B41295">
        <w:rPr>
          <w:rFonts w:cs="Arial"/>
          <w:sz w:val="28"/>
          <w:szCs w:val="28"/>
          <w:lang w:val="en-US"/>
        </w:rPr>
        <w:t>e want to learn from you.</w:t>
      </w:r>
      <w:r w:rsidR="00A72130">
        <w:rPr>
          <w:rFonts w:cs="Arial"/>
          <w:sz w:val="28"/>
          <w:szCs w:val="28"/>
          <w:lang w:val="en-US"/>
        </w:rPr>
        <w:t xml:space="preserve"> </w:t>
      </w:r>
    </w:p>
    <w:p w14:paraId="2612ED51" w14:textId="3F26F586" w:rsidR="0013013F" w:rsidRDefault="0013013F" w:rsidP="0013013F">
      <w:pPr>
        <w:jc w:val="both"/>
        <w:rPr>
          <w:rFonts w:cs="Arial"/>
          <w:sz w:val="28"/>
          <w:szCs w:val="28"/>
          <w:lang w:val="en-US"/>
        </w:rPr>
      </w:pPr>
    </w:p>
    <w:p w14:paraId="54A5D8E4" w14:textId="77777777" w:rsidR="0013013F" w:rsidRDefault="0013013F" w:rsidP="0013013F">
      <w:pPr>
        <w:jc w:val="both"/>
        <w:rPr>
          <w:rFonts w:cs="Arial"/>
          <w:sz w:val="28"/>
          <w:szCs w:val="28"/>
          <w:lang w:val="en-US"/>
        </w:rPr>
      </w:pPr>
    </w:p>
    <w:p w14:paraId="080A8C21" w14:textId="77777777" w:rsidR="00293D45" w:rsidRDefault="00D81ED9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  <w:r w:rsidRPr="00D63237">
        <w:rPr>
          <w:noProof/>
          <w:sz w:val="28"/>
          <w:lang w:eastAsia="en-GB"/>
        </w:rPr>
        <w:drawing>
          <wp:inline distT="0" distB="0" distL="0" distR="0" wp14:anchorId="6B17A107" wp14:editId="206F3088">
            <wp:extent cx="3618865" cy="2325370"/>
            <wp:effectExtent l="38100" t="38100" r="38735" b="36830"/>
            <wp:docPr id="10" name="Picture 10" descr="A motorcyclist dressed in a purple shirt and blue pants is sitting on a motorcycle on a black road with white stripes. The person's back is to the viewer.&#10;&#10;An older adult, caucasian male dressed in a red long-sleeved shirt and brown pants and holding a walking cane is walking beside the roadway. His mouth is open in an &quot;O.&quot;&#10;&#10;A dark skinned female is dressed in a red short-sleeved shirt and blue pants and is walking beside the roadway. She is wearing dark sunglassess and using a white cane. Her mouth is open in an &quot;O.&quot;" title="Motorcyclist and Two Pedestr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32537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2039C0"/>
                      </a:solidFill>
                    </a:ln>
                  </pic:spPr>
                </pic:pic>
              </a:graphicData>
            </a:graphic>
          </wp:inline>
        </w:drawing>
      </w:r>
    </w:p>
    <w:p w14:paraId="1D673B5F" w14:textId="77777777" w:rsidR="00293D45" w:rsidRDefault="00293D45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</w:p>
    <w:p w14:paraId="5D259A30" w14:textId="17AE8669" w:rsidR="00D549C2" w:rsidRPr="00D63237" w:rsidRDefault="00AB4581" w:rsidP="00AB4581">
      <w:pPr>
        <w:pStyle w:val="squeeze"/>
        <w:tabs>
          <w:tab w:val="clear" w:pos="1418"/>
          <w:tab w:val="left" w:pos="709"/>
          <w:tab w:val="left" w:pos="1701"/>
        </w:tabs>
        <w:jc w:val="center"/>
        <w:rPr>
          <w:sz w:val="28"/>
          <w:lang w:val="en-US"/>
        </w:rPr>
      </w:pPr>
      <w:r w:rsidRPr="00D63237"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028D531F" wp14:editId="5A3919AB">
                <wp:extent cx="6231255" cy="723900"/>
                <wp:effectExtent l="0" t="0" r="1714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B742" w14:textId="2DA1B021" w:rsidR="00AB4581" w:rsidRPr="00635DC1" w:rsidRDefault="00635DC1" w:rsidP="00635DC1">
                            <w:pPr>
                              <w:pStyle w:val="squeeze"/>
                              <w:spacing w:before="12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DC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AB4581" w:rsidRPr="00635DC1">
                              <w:rPr>
                                <w:sz w:val="20"/>
                                <w:szCs w:val="20"/>
                              </w:rPr>
                              <w:t>he drawings are courtesy of Louise McCann.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581" w:rsidRPr="00635DC1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project has received funding from the European Research Council (ERC) under the European Union’s Horizon 2020 research and innovation programme (Grant agreement no. 787258).</w:t>
                            </w:r>
                          </w:p>
                          <w:p w14:paraId="147E2796" w14:textId="77777777" w:rsidR="00AB4581" w:rsidRDefault="00AB4581" w:rsidP="00AB4581">
                            <w:pPr>
                              <w:pStyle w:val="squeez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8D5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90.6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" fillcolor="white [3201]" strokeweight=".5pt">
                <v:textbox>
                  <w:txbxContent>
                    <w:p w14:paraId="2037B742" w14:textId="2DA1B021" w:rsidR="00AB4581" w:rsidRPr="00635DC1" w:rsidRDefault="00635DC1" w:rsidP="00635DC1">
                      <w:pPr>
                        <w:pStyle w:val="squeeze"/>
                        <w:spacing w:before="12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DC1">
                        <w:rPr>
                          <w:sz w:val="20"/>
                          <w:szCs w:val="20"/>
                        </w:rPr>
                        <w:t>T</w:t>
                      </w:r>
                      <w:r w:rsidR="00AB4581" w:rsidRPr="00635DC1">
                        <w:rPr>
                          <w:sz w:val="20"/>
                          <w:szCs w:val="20"/>
                        </w:rPr>
                        <w:t>he drawings are courtesy of Louise McCann.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4581" w:rsidRPr="00635DC1">
                        <w:rPr>
                          <w:rFonts w:cs="Arial"/>
                          <w:sz w:val="20"/>
                          <w:szCs w:val="20"/>
                        </w:rPr>
                        <w:t>This project has received funding from the European Research Council (ERC) under the European Union’s Horizon 2020 research and innovation programme (Grant agreement no. 787258).</w:t>
                      </w:r>
                    </w:p>
                    <w:p w14:paraId="147E2796" w14:textId="77777777" w:rsidR="00AB4581" w:rsidRDefault="00AB4581" w:rsidP="00AB4581">
                      <w:pPr>
                        <w:pStyle w:val="squeez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49C2" w:rsidRPr="00D63237" w:rsidSect="00C333AF">
      <w:type w:val="continuous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91"/>
    <w:multiLevelType w:val="hybridMultilevel"/>
    <w:tmpl w:val="E1AE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27F8"/>
    <w:multiLevelType w:val="hybridMultilevel"/>
    <w:tmpl w:val="32203C6E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C931A0"/>
    <w:multiLevelType w:val="hybridMultilevel"/>
    <w:tmpl w:val="101A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51931"/>
    <w:multiLevelType w:val="hybridMultilevel"/>
    <w:tmpl w:val="EBD4AFE2"/>
    <w:lvl w:ilvl="0" w:tplc="6FF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B0CC5"/>
    <w:multiLevelType w:val="hybridMultilevel"/>
    <w:tmpl w:val="4B2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532C"/>
    <w:multiLevelType w:val="hybridMultilevel"/>
    <w:tmpl w:val="FF808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6E"/>
    <w:rsid w:val="000543BB"/>
    <w:rsid w:val="00072A12"/>
    <w:rsid w:val="0007598B"/>
    <w:rsid w:val="000B345C"/>
    <w:rsid w:val="000C1C69"/>
    <w:rsid w:val="000E025A"/>
    <w:rsid w:val="000E286C"/>
    <w:rsid w:val="000F0412"/>
    <w:rsid w:val="000F06D8"/>
    <w:rsid w:val="0013013F"/>
    <w:rsid w:val="001E46AC"/>
    <w:rsid w:val="00204543"/>
    <w:rsid w:val="0026427B"/>
    <w:rsid w:val="00272387"/>
    <w:rsid w:val="00285241"/>
    <w:rsid w:val="00293D45"/>
    <w:rsid w:val="002A06B5"/>
    <w:rsid w:val="002A1728"/>
    <w:rsid w:val="002B0333"/>
    <w:rsid w:val="002F2419"/>
    <w:rsid w:val="00310F1C"/>
    <w:rsid w:val="00325CEA"/>
    <w:rsid w:val="003346C8"/>
    <w:rsid w:val="003B173A"/>
    <w:rsid w:val="003B7B78"/>
    <w:rsid w:val="003D5D92"/>
    <w:rsid w:val="003E4C13"/>
    <w:rsid w:val="00415F7C"/>
    <w:rsid w:val="004735B4"/>
    <w:rsid w:val="004A0913"/>
    <w:rsid w:val="004A0C1D"/>
    <w:rsid w:val="004C6006"/>
    <w:rsid w:val="0050165C"/>
    <w:rsid w:val="00531377"/>
    <w:rsid w:val="00547D1A"/>
    <w:rsid w:val="0058296F"/>
    <w:rsid w:val="005C29D1"/>
    <w:rsid w:val="005C66C2"/>
    <w:rsid w:val="005D0BF7"/>
    <w:rsid w:val="005D5530"/>
    <w:rsid w:val="00606554"/>
    <w:rsid w:val="00635DC1"/>
    <w:rsid w:val="0068080D"/>
    <w:rsid w:val="00685C94"/>
    <w:rsid w:val="006C5DCD"/>
    <w:rsid w:val="0071351F"/>
    <w:rsid w:val="00737E57"/>
    <w:rsid w:val="00780C7E"/>
    <w:rsid w:val="007A72D9"/>
    <w:rsid w:val="007C33CF"/>
    <w:rsid w:val="007F6B4D"/>
    <w:rsid w:val="00833B21"/>
    <w:rsid w:val="00876C45"/>
    <w:rsid w:val="008E0334"/>
    <w:rsid w:val="008F798A"/>
    <w:rsid w:val="009049D4"/>
    <w:rsid w:val="009A34EF"/>
    <w:rsid w:val="009B1AA3"/>
    <w:rsid w:val="009B2572"/>
    <w:rsid w:val="009B7F44"/>
    <w:rsid w:val="009E6866"/>
    <w:rsid w:val="009F43BE"/>
    <w:rsid w:val="00A72130"/>
    <w:rsid w:val="00A75C03"/>
    <w:rsid w:val="00A7620F"/>
    <w:rsid w:val="00A83EFA"/>
    <w:rsid w:val="00A94095"/>
    <w:rsid w:val="00A97F91"/>
    <w:rsid w:val="00AB12FF"/>
    <w:rsid w:val="00AB4581"/>
    <w:rsid w:val="00AC6B4A"/>
    <w:rsid w:val="00B3596E"/>
    <w:rsid w:val="00B41295"/>
    <w:rsid w:val="00B53A27"/>
    <w:rsid w:val="00B77F0E"/>
    <w:rsid w:val="00BA7375"/>
    <w:rsid w:val="00BB5EE9"/>
    <w:rsid w:val="00C01A13"/>
    <w:rsid w:val="00C14936"/>
    <w:rsid w:val="00C333AF"/>
    <w:rsid w:val="00C40B02"/>
    <w:rsid w:val="00CA5E00"/>
    <w:rsid w:val="00CA743A"/>
    <w:rsid w:val="00CD114A"/>
    <w:rsid w:val="00D21740"/>
    <w:rsid w:val="00D549C2"/>
    <w:rsid w:val="00D63237"/>
    <w:rsid w:val="00D63A49"/>
    <w:rsid w:val="00D81ED9"/>
    <w:rsid w:val="00DB2A64"/>
    <w:rsid w:val="00DC2ACF"/>
    <w:rsid w:val="00DD2B36"/>
    <w:rsid w:val="00E0041F"/>
    <w:rsid w:val="00E30892"/>
    <w:rsid w:val="00E539A8"/>
    <w:rsid w:val="00E540D8"/>
    <w:rsid w:val="00E64B17"/>
    <w:rsid w:val="00E75BD9"/>
    <w:rsid w:val="00E903B5"/>
    <w:rsid w:val="00E9470A"/>
    <w:rsid w:val="00EA5963"/>
    <w:rsid w:val="00EB146E"/>
    <w:rsid w:val="00EB73C0"/>
    <w:rsid w:val="00EC0CA6"/>
    <w:rsid w:val="00EC156E"/>
    <w:rsid w:val="00EF73F3"/>
    <w:rsid w:val="00F0305B"/>
    <w:rsid w:val="00F15E59"/>
    <w:rsid w:val="00F77C06"/>
    <w:rsid w:val="00F80538"/>
    <w:rsid w:val="00FF0E03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B482"/>
  <w15:chartTrackingRefBased/>
  <w15:docId w15:val="{3CF53BFF-9D81-4692-969D-44A79DCD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D1"/>
    <w:pPr>
      <w:spacing w:after="0" w:line="240" w:lineRule="auto"/>
    </w:pPr>
    <w:rPr>
      <w:rFonts w:ascii="Arial" w:hAnsi="Arial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6E"/>
    <w:pPr>
      <w:spacing w:after="120"/>
      <w:outlineLvl w:val="0"/>
    </w:pPr>
    <w:rPr>
      <w:rFonts w:eastAsiaTheme="majorEastAsia" w:cstheme="majorBidi"/>
      <w:b/>
      <w:bCs/>
      <w:color w:val="2039C0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F3"/>
    <w:pPr>
      <w:outlineLvl w:val="1"/>
    </w:pPr>
    <w:rPr>
      <w:rFonts w:eastAsiaTheme="majorEastAsia" w:cstheme="majorBidi"/>
      <w:b/>
      <w:bCs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3F3"/>
    <w:pPr>
      <w:outlineLvl w:val="2"/>
    </w:pPr>
    <w:rPr>
      <w:rFonts w:eastAsiaTheme="majorEastAsia" w:cstheme="majorBidi"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3F3"/>
    <w:pPr>
      <w:outlineLvl w:val="3"/>
    </w:pPr>
    <w:rPr>
      <w:rFonts w:eastAsiaTheme="majorEastAsia" w:cstheme="majorBidi"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F7C"/>
    <w:pPr>
      <w:spacing w:before="200"/>
      <w:outlineLvl w:val="4"/>
    </w:pPr>
    <w:rPr>
      <w:rFonts w:eastAsiaTheme="majorEastAsia" w:cstheme="majorBidi"/>
      <w:b/>
      <w:bCs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3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3F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3F3"/>
    <w:pPr>
      <w:outlineLvl w:val="7"/>
    </w:pPr>
    <w:rPr>
      <w:rFonts w:asciiTheme="majorHAnsi" w:eastAsiaTheme="majorEastAsia" w:hAnsiTheme="majorHAnsi" w:cstheme="majorBidi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3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6E"/>
    <w:rPr>
      <w:rFonts w:ascii="Arial" w:eastAsiaTheme="majorEastAsia" w:hAnsi="Arial" w:cstheme="majorBidi"/>
      <w:b/>
      <w:bCs/>
      <w:color w:val="2039C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F73F3"/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73F3"/>
    <w:pPr>
      <w:jc w:val="center"/>
    </w:pPr>
    <w:rPr>
      <w:rFonts w:eastAsiaTheme="majorEastAsia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3F3"/>
    <w:rPr>
      <w:rFonts w:ascii="Arial" w:eastAsiaTheme="majorEastAsia" w:hAnsi="Arial" w:cstheme="majorBidi"/>
      <w:b/>
      <w:spacing w:val="5"/>
      <w:sz w:val="3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F73F3"/>
    <w:pPr>
      <w:ind w:left="680"/>
    </w:pPr>
    <w:rPr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F73F3"/>
    <w:rPr>
      <w:rFonts w:ascii="Arial" w:eastAsiaTheme="minorEastAsia" w:hAnsi="Arial"/>
      <w:iCs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5D5530"/>
    <w:pPr>
      <w:ind w:left="720"/>
      <w:contextualSpacing/>
    </w:pPr>
    <w:rPr>
      <w:lang w:eastAsia="en-GB"/>
    </w:rPr>
  </w:style>
  <w:style w:type="paragraph" w:customStyle="1" w:styleId="inset">
    <w:name w:val="inset"/>
    <w:basedOn w:val="Normal"/>
    <w:link w:val="insetChar"/>
    <w:qFormat/>
    <w:rsid w:val="00EF73F3"/>
    <w:pPr>
      <w:ind w:left="709"/>
    </w:pPr>
  </w:style>
  <w:style w:type="character" w:customStyle="1" w:styleId="insetChar">
    <w:name w:val="inset Char"/>
    <w:basedOn w:val="DefaultParagraphFont"/>
    <w:link w:val="inset"/>
    <w:rsid w:val="00EF73F3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aliases w:val="Fn Ref"/>
    <w:basedOn w:val="DefaultParagraphFont"/>
    <w:qFormat/>
    <w:rsid w:val="00E540D8"/>
    <w:rPr>
      <w:rFonts w:ascii="Arial" w:hAnsi="Arial"/>
      <w:sz w:val="20"/>
      <w:vertAlign w:val="superscript"/>
    </w:rPr>
  </w:style>
  <w:style w:type="paragraph" w:customStyle="1" w:styleId="fntxt">
    <w:name w:val="fn txt"/>
    <w:basedOn w:val="FootnoteText"/>
    <w:qFormat/>
    <w:rsid w:val="00EF73F3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3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3F3"/>
    <w:rPr>
      <w:rFonts w:ascii="Arial" w:hAnsi="Arial" w:cs="Times New Roman"/>
      <w:sz w:val="20"/>
      <w:szCs w:val="20"/>
    </w:rPr>
  </w:style>
  <w:style w:type="paragraph" w:customStyle="1" w:styleId="case">
    <w:name w:val="case"/>
    <w:basedOn w:val="Normal"/>
    <w:link w:val="caseChar"/>
    <w:qFormat/>
    <w:rsid w:val="00EF73F3"/>
    <w:rPr>
      <w:i/>
    </w:rPr>
  </w:style>
  <w:style w:type="character" w:customStyle="1" w:styleId="caseChar">
    <w:name w:val="case Char"/>
    <w:basedOn w:val="DefaultParagraphFont"/>
    <w:link w:val="case"/>
    <w:rsid w:val="00EF73F3"/>
    <w:rPr>
      <w:rFonts w:ascii="Arial" w:hAnsi="Arial" w:cs="Times New Roman"/>
      <w:i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73F3"/>
    <w:rPr>
      <w:rFonts w:ascii="Arial" w:eastAsiaTheme="majorEastAsia" w:hAnsi="Arial" w:cstheme="majorBidi"/>
      <w:bCs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F73F3"/>
    <w:rPr>
      <w:rFonts w:ascii="Arial" w:eastAsiaTheme="majorEastAsia" w:hAnsi="Arial" w:cstheme="majorBidi"/>
      <w:bCs/>
      <w:i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F7C"/>
    <w:rPr>
      <w:rFonts w:ascii="Arial" w:eastAsiaTheme="majorEastAsia" w:hAnsi="Arial" w:cstheme="majorBidi"/>
      <w:b/>
      <w:bCs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3F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3F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3F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3F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EF73F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73F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3F3"/>
    <w:pPr>
      <w:outlineLvl w:val="9"/>
    </w:pPr>
    <w:rPr>
      <w:lang w:eastAsia="en-GB" w:bidi="ar-SA"/>
    </w:rPr>
  </w:style>
  <w:style w:type="paragraph" w:customStyle="1" w:styleId="fncase">
    <w:name w:val="fn case"/>
    <w:basedOn w:val="Normal"/>
    <w:link w:val="fncaseChar"/>
    <w:qFormat/>
    <w:rsid w:val="008F798A"/>
    <w:pPr>
      <w:shd w:val="clear" w:color="auto" w:fill="FFFFFF"/>
      <w:textAlignment w:val="top"/>
    </w:pPr>
    <w:rPr>
      <w:rFonts w:eastAsia="MS Mincho"/>
      <w:i/>
      <w:sz w:val="20"/>
      <w:lang w:eastAsia="de-DE"/>
    </w:rPr>
  </w:style>
  <w:style w:type="character" w:customStyle="1" w:styleId="fncaseChar">
    <w:name w:val="fn case Char"/>
    <w:basedOn w:val="DefaultParagraphFont"/>
    <w:link w:val="fncase"/>
    <w:rsid w:val="008F798A"/>
    <w:rPr>
      <w:rFonts w:ascii="Arial" w:eastAsia="MS Mincho" w:hAnsi="Arial"/>
      <w:i/>
      <w:sz w:val="20"/>
      <w:szCs w:val="24"/>
      <w:shd w:val="clear" w:color="auto" w:fill="FFFFFF"/>
      <w:lang w:eastAsia="de-DE"/>
    </w:rPr>
  </w:style>
  <w:style w:type="paragraph" w:styleId="TOC1">
    <w:name w:val="toc 1"/>
    <w:basedOn w:val="Normal"/>
    <w:next w:val="Normal"/>
    <w:uiPriority w:val="39"/>
    <w:unhideWhenUsed/>
    <w:rsid w:val="00A97F91"/>
    <w:pPr>
      <w:spacing w:before="120"/>
    </w:pPr>
  </w:style>
  <w:style w:type="paragraph" w:styleId="TOC2">
    <w:name w:val="toc 2"/>
    <w:basedOn w:val="Normal"/>
    <w:next w:val="Normal"/>
    <w:uiPriority w:val="39"/>
    <w:unhideWhenUsed/>
    <w:rsid w:val="00A97F91"/>
    <w:pPr>
      <w:ind w:left="238"/>
    </w:pPr>
  </w:style>
  <w:style w:type="paragraph" w:styleId="TOC3">
    <w:name w:val="toc 3"/>
    <w:basedOn w:val="Normal"/>
    <w:next w:val="Normal"/>
    <w:uiPriority w:val="39"/>
    <w:semiHidden/>
    <w:unhideWhenUsed/>
    <w:rsid w:val="00A97F91"/>
    <w:pPr>
      <w:ind w:left="482"/>
    </w:pPr>
  </w:style>
  <w:style w:type="character" w:styleId="Hyperlink">
    <w:name w:val="Hyperlink"/>
    <w:basedOn w:val="DefaultParagraphFont"/>
    <w:uiPriority w:val="99"/>
    <w:unhideWhenUsed/>
    <w:rsid w:val="00A97F91"/>
    <w:rPr>
      <w:rFonts w:ascii="Arial" w:hAnsi="Arial" w:cs="Times New Roman" w:hint="default"/>
      <w:color w:val="0000FF"/>
      <w:u w:val="none"/>
    </w:rPr>
  </w:style>
  <w:style w:type="paragraph" w:customStyle="1" w:styleId="squeeze">
    <w:name w:val="squeeze"/>
    <w:basedOn w:val="Normal"/>
    <w:link w:val="squeezeChar"/>
    <w:qFormat/>
    <w:rsid w:val="00EC156E"/>
    <w:pPr>
      <w:tabs>
        <w:tab w:val="left" w:pos="1418"/>
      </w:tabs>
      <w:spacing w:line="259" w:lineRule="auto"/>
    </w:pPr>
    <w:rPr>
      <w:rFonts w:eastAsiaTheme="minorEastAsia" w:cstheme="minorBidi"/>
      <w:szCs w:val="28"/>
      <w:lang w:eastAsia="zh-CN"/>
    </w:rPr>
  </w:style>
  <w:style w:type="character" w:customStyle="1" w:styleId="squeezeChar">
    <w:name w:val="squeeze Char"/>
    <w:basedOn w:val="DefaultParagraphFont"/>
    <w:link w:val="squeeze"/>
    <w:rsid w:val="00EC156E"/>
    <w:rPr>
      <w:rFonts w:ascii="Arial" w:eastAsiaTheme="minorEastAsia" w:hAnsi="Arial"/>
      <w:sz w:val="24"/>
      <w:szCs w:val="28"/>
      <w:lang w:eastAsia="zh-CN"/>
    </w:rPr>
  </w:style>
  <w:style w:type="paragraph" w:customStyle="1" w:styleId="Default">
    <w:name w:val="Default"/>
    <w:rsid w:val="00EC156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4E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.project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lusivepublicspace.leeds.ac.uk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inclusivepublicspace.leeds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eds.onlinesurveys.ac.uk/expression-of-interest_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Newman</dc:creator>
  <cp:keywords/>
  <dc:description/>
  <cp:lastModifiedBy>Maria Orchard</cp:lastModifiedBy>
  <cp:revision>5</cp:revision>
  <cp:lastPrinted>2021-04-09T11:05:00Z</cp:lastPrinted>
  <dcterms:created xsi:type="dcterms:W3CDTF">2021-03-25T12:46:00Z</dcterms:created>
  <dcterms:modified xsi:type="dcterms:W3CDTF">2021-04-09T11:05:00Z</dcterms:modified>
</cp:coreProperties>
</file>